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827" w:rsidRDefault="00E91827" w:rsidP="001753B8">
      <w:pPr>
        <w:spacing w:line="480" w:lineRule="auto"/>
        <w:rPr>
          <w:rFonts w:ascii="Times New Roman" w:hAnsi="Times New Roman" w:cs="Times New Roman"/>
          <w:sz w:val="24"/>
          <w:szCs w:val="24"/>
        </w:rPr>
      </w:pPr>
    </w:p>
    <w:p w:rsidR="00E91827" w:rsidRDefault="00E91827" w:rsidP="001753B8">
      <w:pPr>
        <w:spacing w:line="480" w:lineRule="auto"/>
        <w:rPr>
          <w:rFonts w:ascii="Times New Roman" w:hAnsi="Times New Roman" w:cs="Times New Roman"/>
          <w:sz w:val="24"/>
          <w:szCs w:val="24"/>
        </w:rPr>
      </w:pPr>
    </w:p>
    <w:p w:rsidR="00E91827" w:rsidRDefault="00E91827" w:rsidP="001753B8">
      <w:pPr>
        <w:spacing w:line="480" w:lineRule="auto"/>
        <w:rPr>
          <w:rFonts w:ascii="Times New Roman" w:hAnsi="Times New Roman" w:cs="Times New Roman"/>
          <w:sz w:val="24"/>
          <w:szCs w:val="24"/>
        </w:rPr>
      </w:pPr>
    </w:p>
    <w:p w:rsidR="00E91827" w:rsidRDefault="00E91827" w:rsidP="001753B8">
      <w:pPr>
        <w:spacing w:line="480" w:lineRule="auto"/>
        <w:rPr>
          <w:rFonts w:ascii="Times New Roman" w:hAnsi="Times New Roman" w:cs="Times New Roman"/>
          <w:sz w:val="24"/>
          <w:szCs w:val="24"/>
        </w:rPr>
      </w:pPr>
    </w:p>
    <w:p w:rsidR="00E91827" w:rsidRDefault="00E91827" w:rsidP="001753B8">
      <w:pPr>
        <w:spacing w:line="480" w:lineRule="auto"/>
        <w:rPr>
          <w:rFonts w:ascii="Times New Roman" w:hAnsi="Times New Roman" w:cs="Times New Roman"/>
          <w:sz w:val="24"/>
          <w:szCs w:val="24"/>
        </w:rPr>
      </w:pPr>
    </w:p>
    <w:p w:rsidR="00E91827" w:rsidRDefault="00E91827" w:rsidP="00E91827">
      <w:pPr>
        <w:spacing w:line="480" w:lineRule="auto"/>
        <w:jc w:val="center"/>
        <w:rPr>
          <w:rFonts w:ascii="Times New Roman" w:hAnsi="Times New Roman" w:cs="Times New Roman"/>
          <w:sz w:val="24"/>
          <w:szCs w:val="24"/>
        </w:rPr>
      </w:pPr>
      <w:r w:rsidRPr="00E91827">
        <w:rPr>
          <w:rFonts w:ascii="Times New Roman" w:hAnsi="Times New Roman" w:cs="Times New Roman"/>
          <w:sz w:val="24"/>
          <w:szCs w:val="24"/>
        </w:rPr>
        <w:t>Murderous Minds: Can We See the Mark of Cain?</w:t>
      </w:r>
    </w:p>
    <w:p w:rsidR="00E91827" w:rsidRDefault="00E91827" w:rsidP="00E918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91827" w:rsidRDefault="00E91827" w:rsidP="00E918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91827" w:rsidRDefault="00E91827" w:rsidP="00E9182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91827" w:rsidRDefault="00E91827" w:rsidP="00E918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91827" w:rsidRDefault="00E918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A57A27" w:rsidRDefault="00A57A27" w:rsidP="001753B8">
      <w:pPr>
        <w:spacing w:line="480" w:lineRule="auto"/>
        <w:rPr>
          <w:rFonts w:ascii="Times New Roman" w:hAnsi="Times New Roman" w:cs="Times New Roman"/>
          <w:sz w:val="24"/>
          <w:szCs w:val="24"/>
        </w:rPr>
      </w:pPr>
    </w:p>
    <w:p w:rsidR="00562590" w:rsidRDefault="001753B8" w:rsidP="00A57A27">
      <w:pPr>
        <w:spacing w:line="480" w:lineRule="auto"/>
        <w:jc w:val="center"/>
        <w:rPr>
          <w:rFonts w:ascii="Times New Roman" w:hAnsi="Times New Roman" w:cs="Times New Roman"/>
          <w:sz w:val="24"/>
          <w:szCs w:val="24"/>
        </w:rPr>
      </w:pPr>
      <w:r w:rsidRPr="001753B8">
        <w:rPr>
          <w:rFonts w:ascii="Times New Roman" w:hAnsi="Times New Roman" w:cs="Times New Roman"/>
          <w:sz w:val="24"/>
          <w:szCs w:val="24"/>
        </w:rPr>
        <w:lastRenderedPageBreak/>
        <w:t>Murderous Minds: Can We See the Mark of Cain?</w:t>
      </w:r>
    </w:p>
    <w:p w:rsidR="00514C95" w:rsidRPr="0024413D" w:rsidRDefault="00311D65" w:rsidP="001753B8">
      <w:pPr>
        <w:spacing w:line="480" w:lineRule="auto"/>
        <w:rPr>
          <w:rFonts w:ascii="Times New Roman" w:hAnsi="Times New Roman" w:cs="Times New Roman"/>
          <w:b/>
          <w:sz w:val="24"/>
          <w:szCs w:val="24"/>
        </w:rPr>
      </w:pPr>
      <w:r w:rsidRPr="0024413D">
        <w:rPr>
          <w:rFonts w:ascii="Times New Roman" w:hAnsi="Times New Roman" w:cs="Times New Roman"/>
          <w:b/>
          <w:sz w:val="24"/>
          <w:szCs w:val="24"/>
        </w:rPr>
        <w:t>a. Raine describes several experiments that he has been involved with that appears to indicate to him that there are underlying brain mechanisms that are correlated with murderous behavior. Describe some of the findings and the data that they are based on.</w:t>
      </w:r>
    </w:p>
    <w:p w:rsidR="009A39F5" w:rsidRDefault="00AA2739" w:rsidP="009A39F5">
      <w:pPr>
        <w:spacing w:line="480" w:lineRule="auto"/>
        <w:rPr>
          <w:rFonts w:ascii="Times New Roman" w:hAnsi="Times New Roman" w:cs="Times New Roman"/>
          <w:sz w:val="24"/>
          <w:szCs w:val="24"/>
        </w:rPr>
      </w:pPr>
      <w:r>
        <w:rPr>
          <w:rFonts w:ascii="Times New Roman" w:hAnsi="Times New Roman" w:cs="Times New Roman"/>
          <w:sz w:val="24"/>
          <w:szCs w:val="24"/>
        </w:rPr>
        <w:tab/>
      </w:r>
      <w:r w:rsidR="00B31E57">
        <w:rPr>
          <w:rFonts w:ascii="Times New Roman" w:hAnsi="Times New Roman" w:cs="Times New Roman"/>
          <w:sz w:val="24"/>
          <w:szCs w:val="24"/>
        </w:rPr>
        <w:t>In the first experiment, t</w:t>
      </w:r>
      <w:r w:rsidR="00E61CA0">
        <w:rPr>
          <w:rFonts w:ascii="Times New Roman" w:hAnsi="Times New Roman" w:cs="Times New Roman"/>
          <w:sz w:val="24"/>
          <w:szCs w:val="24"/>
        </w:rPr>
        <w:t>he brain scans</w:t>
      </w:r>
      <w:r w:rsidR="008C3DF8">
        <w:rPr>
          <w:rFonts w:ascii="Times New Roman" w:hAnsi="Times New Roman" w:cs="Times New Roman"/>
          <w:sz w:val="24"/>
          <w:szCs w:val="24"/>
        </w:rPr>
        <w:t xml:space="preserve"> (PET)</w:t>
      </w:r>
      <w:r w:rsidR="00E61CA0">
        <w:rPr>
          <w:rFonts w:ascii="Times New Roman" w:hAnsi="Times New Roman" w:cs="Times New Roman"/>
          <w:sz w:val="24"/>
          <w:szCs w:val="24"/>
        </w:rPr>
        <w:t xml:space="preserve"> of the normal subjects exhibit</w:t>
      </w:r>
      <w:r w:rsidR="00F852D9">
        <w:rPr>
          <w:rFonts w:ascii="Times New Roman" w:hAnsi="Times New Roman" w:cs="Times New Roman"/>
          <w:sz w:val="24"/>
          <w:szCs w:val="24"/>
        </w:rPr>
        <w:t>ed</w:t>
      </w:r>
      <w:r w:rsidR="00E61CA0">
        <w:rPr>
          <w:rFonts w:ascii="Times New Roman" w:hAnsi="Times New Roman" w:cs="Times New Roman"/>
          <w:sz w:val="24"/>
          <w:szCs w:val="24"/>
        </w:rPr>
        <w:t xml:space="preserve"> much </w:t>
      </w:r>
      <w:r w:rsidR="007F2527">
        <w:rPr>
          <w:rFonts w:ascii="Times New Roman" w:hAnsi="Times New Roman" w:cs="Times New Roman"/>
          <w:sz w:val="24"/>
          <w:szCs w:val="24"/>
        </w:rPr>
        <w:t>activation</w:t>
      </w:r>
      <w:r w:rsidR="00E61CA0">
        <w:rPr>
          <w:rFonts w:ascii="Times New Roman" w:hAnsi="Times New Roman" w:cs="Times New Roman"/>
          <w:sz w:val="24"/>
          <w:szCs w:val="24"/>
        </w:rPr>
        <w:t xml:space="preserve"> as opposed to the brain scans</w:t>
      </w:r>
      <w:r w:rsidR="008C3DF8">
        <w:rPr>
          <w:rFonts w:ascii="Times New Roman" w:hAnsi="Times New Roman" w:cs="Times New Roman"/>
          <w:sz w:val="24"/>
          <w:szCs w:val="24"/>
        </w:rPr>
        <w:t xml:space="preserve"> (PET)</w:t>
      </w:r>
      <w:r w:rsidR="00E61CA0">
        <w:rPr>
          <w:rFonts w:ascii="Times New Roman" w:hAnsi="Times New Roman" w:cs="Times New Roman"/>
          <w:sz w:val="24"/>
          <w:szCs w:val="24"/>
        </w:rPr>
        <w:t xml:space="preserve"> of murderers which demonstrate</w:t>
      </w:r>
      <w:r w:rsidR="00E537FC">
        <w:rPr>
          <w:rFonts w:ascii="Times New Roman" w:hAnsi="Times New Roman" w:cs="Times New Roman"/>
          <w:sz w:val="24"/>
          <w:szCs w:val="24"/>
        </w:rPr>
        <w:t>d</w:t>
      </w:r>
      <w:r w:rsidR="00E61CA0">
        <w:rPr>
          <w:rFonts w:ascii="Times New Roman" w:hAnsi="Times New Roman" w:cs="Times New Roman"/>
          <w:sz w:val="24"/>
          <w:szCs w:val="24"/>
        </w:rPr>
        <w:t xml:space="preserve"> little activation. The difference is exhibited </w:t>
      </w:r>
      <w:r w:rsidR="00E537FC">
        <w:rPr>
          <w:rFonts w:ascii="Times New Roman" w:hAnsi="Times New Roman" w:cs="Times New Roman"/>
          <w:sz w:val="24"/>
          <w:szCs w:val="24"/>
        </w:rPr>
        <w:t xml:space="preserve">in the </w:t>
      </w:r>
      <w:r w:rsidR="00E61CA0">
        <w:rPr>
          <w:rFonts w:ascii="Times New Roman" w:hAnsi="Times New Roman" w:cs="Times New Roman"/>
          <w:sz w:val="24"/>
          <w:szCs w:val="24"/>
        </w:rPr>
        <w:t xml:space="preserve">prefrontal cortex hence correlating with murderous behavior. </w:t>
      </w:r>
      <w:r w:rsidR="00916F16">
        <w:rPr>
          <w:rFonts w:ascii="Times New Roman" w:hAnsi="Times New Roman" w:cs="Times New Roman"/>
          <w:sz w:val="24"/>
          <w:szCs w:val="24"/>
        </w:rPr>
        <w:t xml:space="preserve">This is because </w:t>
      </w:r>
      <w:r w:rsidR="008A44C4">
        <w:rPr>
          <w:rFonts w:ascii="Times New Roman" w:hAnsi="Times New Roman" w:cs="Times New Roman"/>
          <w:sz w:val="24"/>
          <w:szCs w:val="24"/>
        </w:rPr>
        <w:t xml:space="preserve">the </w:t>
      </w:r>
      <w:r w:rsidR="006428B3">
        <w:rPr>
          <w:rFonts w:ascii="Times New Roman" w:hAnsi="Times New Roman" w:cs="Times New Roman"/>
          <w:sz w:val="24"/>
          <w:szCs w:val="24"/>
        </w:rPr>
        <w:t xml:space="preserve">poorer functioning of the prefrontal cortex is associated with violence in various ways. </w:t>
      </w:r>
      <w:r w:rsidR="00194692">
        <w:rPr>
          <w:rFonts w:ascii="Times New Roman" w:hAnsi="Times New Roman" w:cs="Times New Roman"/>
          <w:sz w:val="24"/>
          <w:szCs w:val="24"/>
        </w:rPr>
        <w:t>Regarding a neurophysiological perspective, the reduction of the prefrontal functioning could lead to loss of control</w:t>
      </w:r>
      <w:r w:rsidR="00F00A58">
        <w:rPr>
          <w:rFonts w:ascii="Times New Roman" w:hAnsi="Times New Roman" w:cs="Times New Roman"/>
          <w:sz w:val="24"/>
          <w:szCs w:val="24"/>
        </w:rPr>
        <w:t xml:space="preserve"> </w:t>
      </w:r>
      <w:r w:rsidR="00194692">
        <w:rPr>
          <w:rFonts w:ascii="Times New Roman" w:hAnsi="Times New Roman" w:cs="Times New Roman"/>
          <w:sz w:val="24"/>
          <w:szCs w:val="24"/>
        </w:rPr>
        <w:t xml:space="preserve">over the evolutionary older subcortical structures located deep in the brain </w:t>
      </w:r>
      <w:r w:rsidR="006118CA">
        <w:rPr>
          <w:rFonts w:ascii="Times New Roman" w:hAnsi="Times New Roman" w:cs="Times New Roman"/>
          <w:sz w:val="24"/>
          <w:szCs w:val="24"/>
        </w:rPr>
        <w:t>including the amygdala which is</w:t>
      </w:r>
      <w:r w:rsidR="00194692">
        <w:rPr>
          <w:rFonts w:ascii="Times New Roman" w:hAnsi="Times New Roman" w:cs="Times New Roman"/>
          <w:sz w:val="24"/>
          <w:szCs w:val="24"/>
        </w:rPr>
        <w:t xml:space="preserve"> presumed to arouse aggressive feelings possibly resulting in murderous behavior. </w:t>
      </w:r>
      <w:r w:rsidR="005927D9">
        <w:rPr>
          <w:rFonts w:ascii="Times New Roman" w:hAnsi="Times New Roman" w:cs="Times New Roman"/>
          <w:sz w:val="24"/>
          <w:szCs w:val="24"/>
        </w:rPr>
        <w:t xml:space="preserve">Based on a </w:t>
      </w:r>
      <w:r w:rsidR="003C2A32">
        <w:rPr>
          <w:rFonts w:ascii="Times New Roman" w:hAnsi="Times New Roman" w:cs="Times New Roman"/>
          <w:sz w:val="24"/>
          <w:szCs w:val="24"/>
        </w:rPr>
        <w:t>neurobehavioral perspective, a damaged prefrontal region of the brain is associated with emotional as well as aggressive outbursts, breaking of rules, risk-taking, argumentative behavior, and irresponsibility which are linked to violence or cri</w:t>
      </w:r>
      <w:r w:rsidR="000D1006">
        <w:rPr>
          <w:rFonts w:ascii="Times New Roman" w:hAnsi="Times New Roman" w:cs="Times New Roman"/>
          <w:sz w:val="24"/>
          <w:szCs w:val="24"/>
        </w:rPr>
        <w:t>minal acts hence predisposing</w:t>
      </w:r>
      <w:r w:rsidR="003C2A32">
        <w:rPr>
          <w:rFonts w:ascii="Times New Roman" w:hAnsi="Times New Roman" w:cs="Times New Roman"/>
          <w:sz w:val="24"/>
          <w:szCs w:val="24"/>
        </w:rPr>
        <w:t xml:space="preserve"> individuals to murderous behavior.</w:t>
      </w:r>
      <w:r w:rsidR="007E21C0">
        <w:rPr>
          <w:rFonts w:ascii="Times New Roman" w:hAnsi="Times New Roman" w:cs="Times New Roman"/>
          <w:sz w:val="24"/>
          <w:szCs w:val="24"/>
        </w:rPr>
        <w:t xml:space="preserve"> </w:t>
      </w:r>
    </w:p>
    <w:p w:rsidR="00EE2D20" w:rsidRDefault="007E21C0" w:rsidP="009A39F5">
      <w:pPr>
        <w:spacing w:line="480" w:lineRule="auto"/>
        <w:ind w:firstLine="720"/>
        <w:rPr>
          <w:rFonts w:ascii="Times New Roman" w:hAnsi="Times New Roman" w:cs="Times New Roman"/>
          <w:sz w:val="24"/>
          <w:szCs w:val="24"/>
        </w:rPr>
      </w:pPr>
      <w:r>
        <w:rPr>
          <w:rFonts w:ascii="Times New Roman" w:hAnsi="Times New Roman" w:cs="Times New Roman"/>
          <w:sz w:val="24"/>
          <w:szCs w:val="24"/>
        </w:rPr>
        <w:t>Judging from a personality perspective, a damaged frontal region occurring in neurological patients is likely to result in los</w:t>
      </w:r>
      <w:r w:rsidR="00391786">
        <w:rPr>
          <w:rFonts w:ascii="Times New Roman" w:hAnsi="Times New Roman" w:cs="Times New Roman"/>
          <w:sz w:val="24"/>
          <w:szCs w:val="24"/>
        </w:rPr>
        <w:t>s</w:t>
      </w:r>
      <w:r>
        <w:rPr>
          <w:rFonts w:ascii="Times New Roman" w:hAnsi="Times New Roman" w:cs="Times New Roman"/>
          <w:sz w:val="24"/>
          <w:szCs w:val="24"/>
        </w:rPr>
        <w:t xml:space="preserve"> of self-control, </w:t>
      </w:r>
      <w:r w:rsidR="00391786">
        <w:rPr>
          <w:rFonts w:ascii="Times New Roman" w:hAnsi="Times New Roman" w:cs="Times New Roman"/>
          <w:sz w:val="24"/>
          <w:szCs w:val="24"/>
        </w:rPr>
        <w:t xml:space="preserve">lack of tact, impulsiveness, immature conduct, impaired social judgment, </w:t>
      </w:r>
      <w:r w:rsidR="004E4238">
        <w:rPr>
          <w:rFonts w:ascii="Times New Roman" w:hAnsi="Times New Roman" w:cs="Times New Roman"/>
          <w:sz w:val="24"/>
          <w:szCs w:val="24"/>
        </w:rPr>
        <w:t xml:space="preserve">inhibited behavior, and inability to modify which </w:t>
      </w:r>
      <w:r w:rsidR="00AB4A2B">
        <w:rPr>
          <w:rFonts w:ascii="Times New Roman" w:hAnsi="Times New Roman" w:cs="Times New Roman"/>
          <w:sz w:val="24"/>
          <w:szCs w:val="24"/>
        </w:rPr>
        <w:t xml:space="preserve">are likely to predispose a person to violence hence murderous behavior. </w:t>
      </w:r>
      <w:r w:rsidR="00152871">
        <w:rPr>
          <w:rFonts w:ascii="Times New Roman" w:hAnsi="Times New Roman" w:cs="Times New Roman"/>
          <w:sz w:val="24"/>
          <w:szCs w:val="24"/>
        </w:rPr>
        <w:t xml:space="preserve">Based on a social perspective, the prefrontal dysfunction is associated with lack of intellectual flexibility, </w:t>
      </w:r>
      <w:r w:rsidR="00904FB3">
        <w:rPr>
          <w:rFonts w:ascii="Times New Roman" w:hAnsi="Times New Roman" w:cs="Times New Roman"/>
          <w:sz w:val="24"/>
          <w:szCs w:val="24"/>
        </w:rPr>
        <w:t xml:space="preserve">poor ability to apply information offered by verbal cues, and poor problem-solving skills which are likely to affect the social skills </w:t>
      </w:r>
      <w:r w:rsidR="0033388A">
        <w:rPr>
          <w:rFonts w:ascii="Times New Roman" w:hAnsi="Times New Roman" w:cs="Times New Roman"/>
          <w:sz w:val="24"/>
          <w:szCs w:val="24"/>
        </w:rPr>
        <w:t xml:space="preserve">used in making non-aggressive decisions hence resulting in </w:t>
      </w:r>
      <w:r w:rsidR="0033388A">
        <w:rPr>
          <w:rFonts w:ascii="Times New Roman" w:hAnsi="Times New Roman" w:cs="Times New Roman"/>
          <w:sz w:val="24"/>
          <w:szCs w:val="24"/>
        </w:rPr>
        <w:lastRenderedPageBreak/>
        <w:t xml:space="preserve">murderous behavior. </w:t>
      </w:r>
      <w:r w:rsidR="00B17894">
        <w:rPr>
          <w:rFonts w:ascii="Times New Roman" w:hAnsi="Times New Roman" w:cs="Times New Roman"/>
          <w:sz w:val="24"/>
          <w:szCs w:val="24"/>
        </w:rPr>
        <w:t xml:space="preserve">From a cognitive level, </w:t>
      </w:r>
      <w:r w:rsidR="00947275">
        <w:rPr>
          <w:rFonts w:ascii="Times New Roman" w:hAnsi="Times New Roman" w:cs="Times New Roman"/>
          <w:sz w:val="24"/>
          <w:szCs w:val="24"/>
        </w:rPr>
        <w:t xml:space="preserve">prefrontal damage could lead to divergent thinking as well as poor reasoning ability which may be linked to failure in school, economic deprivation, and unemployment </w:t>
      </w:r>
      <w:r w:rsidR="00C91C2F">
        <w:rPr>
          <w:rFonts w:ascii="Times New Roman" w:hAnsi="Times New Roman" w:cs="Times New Roman"/>
          <w:sz w:val="24"/>
          <w:szCs w:val="24"/>
        </w:rPr>
        <w:t xml:space="preserve">hence resulting in a violent or criminal life thus predisposing one to murderous behavior. </w:t>
      </w:r>
      <w:r w:rsidR="005E3BA6">
        <w:rPr>
          <w:rFonts w:ascii="Times New Roman" w:hAnsi="Times New Roman" w:cs="Times New Roman"/>
          <w:sz w:val="24"/>
          <w:szCs w:val="24"/>
        </w:rPr>
        <w:t>The bottom line regarding this experiment is that brain dysfunction only predisposes individuals to violence which could be enhanced or diminished by the social, environmental, and psychological factors.</w:t>
      </w:r>
    </w:p>
    <w:p w:rsidR="005340F5" w:rsidRDefault="00EE2D20" w:rsidP="00AA27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second experiment confirmed a substantial reduction regarding the prefrontal activity in murderers. </w:t>
      </w:r>
      <w:r w:rsidR="00612114">
        <w:rPr>
          <w:rFonts w:ascii="Times New Roman" w:hAnsi="Times New Roman" w:cs="Times New Roman"/>
          <w:sz w:val="24"/>
          <w:szCs w:val="24"/>
        </w:rPr>
        <w:t>The implication is that the brain structure referred to as angular gyrus exhibited a higher level of poor functioning among murderers.</w:t>
      </w:r>
      <w:r w:rsidR="00451F8E">
        <w:rPr>
          <w:rFonts w:ascii="Times New Roman" w:hAnsi="Times New Roman" w:cs="Times New Roman"/>
          <w:sz w:val="24"/>
          <w:szCs w:val="24"/>
        </w:rPr>
        <w:t xml:space="preserve"> </w:t>
      </w:r>
      <w:r w:rsidR="006E4D08">
        <w:rPr>
          <w:rFonts w:ascii="Times New Roman" w:hAnsi="Times New Roman" w:cs="Times New Roman"/>
          <w:sz w:val="24"/>
          <w:szCs w:val="24"/>
        </w:rPr>
        <w:t xml:space="preserve">Low activation in the left angular gyrus is linked to low verbal ability while a damaged left angular gyrus is associated with deficits in arithmetic and reading. </w:t>
      </w:r>
      <w:r w:rsidR="00E237BD">
        <w:rPr>
          <w:rFonts w:ascii="Times New Roman" w:hAnsi="Times New Roman" w:cs="Times New Roman"/>
          <w:sz w:val="24"/>
          <w:szCs w:val="24"/>
        </w:rPr>
        <w:t xml:space="preserve">The aforementioned cognitive deficits could possibly lead to occupational and educational failure hence predisposing the victims to violence and crime. </w:t>
      </w:r>
      <w:r w:rsidR="00424983">
        <w:rPr>
          <w:rFonts w:ascii="Times New Roman" w:hAnsi="Times New Roman" w:cs="Times New Roman"/>
          <w:sz w:val="24"/>
          <w:szCs w:val="24"/>
        </w:rPr>
        <w:t xml:space="preserve">Another presumption was that a poor functioning of the corpus callosum which connects the right and left cerebral hemispheres </w:t>
      </w:r>
      <w:r w:rsidR="00972703">
        <w:rPr>
          <w:rFonts w:ascii="Times New Roman" w:hAnsi="Times New Roman" w:cs="Times New Roman"/>
          <w:sz w:val="24"/>
          <w:szCs w:val="24"/>
        </w:rPr>
        <w:t xml:space="preserve">could imply that the right hemisphere which generates negative emotions is less regulated by the left hemispheres hence predisposing individuals to violent and murderous behavior. </w:t>
      </w:r>
      <w:r w:rsidR="00424983">
        <w:rPr>
          <w:rFonts w:ascii="Times New Roman" w:hAnsi="Times New Roman" w:cs="Times New Roman"/>
          <w:sz w:val="24"/>
          <w:szCs w:val="24"/>
        </w:rPr>
        <w:t xml:space="preserve"> </w:t>
      </w:r>
      <w:r w:rsidR="00D87E46">
        <w:rPr>
          <w:rFonts w:ascii="Times New Roman" w:hAnsi="Times New Roman" w:cs="Times New Roman"/>
          <w:sz w:val="24"/>
          <w:szCs w:val="24"/>
        </w:rPr>
        <w:t xml:space="preserve">Further </w:t>
      </w:r>
      <w:r w:rsidR="00F822D9">
        <w:rPr>
          <w:rFonts w:ascii="Times New Roman" w:hAnsi="Times New Roman" w:cs="Times New Roman"/>
          <w:sz w:val="24"/>
          <w:szCs w:val="24"/>
        </w:rPr>
        <w:t xml:space="preserve">observations by researchers indicate improper emotional expression as well as the inability to acknowledge long-term implications among human split-brain patients. Such observations show that the emotional expression and poor long-term planning among violent offenders may be caused by the dysfunction of the corpus callosum. </w:t>
      </w:r>
      <w:r w:rsidR="001346EF">
        <w:rPr>
          <w:rFonts w:ascii="Times New Roman" w:hAnsi="Times New Roman" w:cs="Times New Roman"/>
          <w:sz w:val="24"/>
          <w:szCs w:val="24"/>
        </w:rPr>
        <w:t xml:space="preserve">Such dysfunction is likely to result in violent behavior among people </w:t>
      </w:r>
      <w:r w:rsidR="00040532">
        <w:rPr>
          <w:rFonts w:ascii="Times New Roman" w:hAnsi="Times New Roman" w:cs="Times New Roman"/>
          <w:sz w:val="24"/>
          <w:szCs w:val="24"/>
        </w:rPr>
        <w:t xml:space="preserve">with other cortical and limbic abnormalities. </w:t>
      </w:r>
    </w:p>
    <w:p w:rsidR="00D8224F" w:rsidRDefault="005340F5" w:rsidP="00AA2739">
      <w:pPr>
        <w:spacing w:line="480" w:lineRule="auto"/>
        <w:rPr>
          <w:rFonts w:ascii="Times New Roman" w:hAnsi="Times New Roman" w:cs="Times New Roman"/>
          <w:sz w:val="24"/>
          <w:szCs w:val="24"/>
        </w:rPr>
      </w:pPr>
      <w:r>
        <w:rPr>
          <w:rFonts w:ascii="Times New Roman" w:hAnsi="Times New Roman" w:cs="Times New Roman"/>
          <w:sz w:val="24"/>
          <w:szCs w:val="24"/>
        </w:rPr>
        <w:tab/>
      </w:r>
      <w:r w:rsidR="004471F9">
        <w:rPr>
          <w:rFonts w:ascii="Times New Roman" w:hAnsi="Times New Roman" w:cs="Times New Roman"/>
          <w:sz w:val="24"/>
          <w:szCs w:val="24"/>
        </w:rPr>
        <w:t xml:space="preserve">Another observation indicated abnormal functioning of the subcortical regions like the thalamus, amygdala, and hippocampus. </w:t>
      </w:r>
      <w:r w:rsidR="00020FE1">
        <w:rPr>
          <w:rFonts w:ascii="Times New Roman" w:hAnsi="Times New Roman" w:cs="Times New Roman"/>
          <w:sz w:val="24"/>
          <w:szCs w:val="24"/>
        </w:rPr>
        <w:t xml:space="preserve">Murderers demonstrated a significantly lower activation </w:t>
      </w:r>
      <w:r w:rsidR="0052362B">
        <w:rPr>
          <w:rFonts w:ascii="Times New Roman" w:hAnsi="Times New Roman" w:cs="Times New Roman"/>
          <w:sz w:val="24"/>
          <w:szCs w:val="24"/>
        </w:rPr>
        <w:lastRenderedPageBreak/>
        <w:t xml:space="preserve">of such structures, especially in the left hemisphere, but showed a higher activation in the right hemisphere. </w:t>
      </w:r>
      <w:r w:rsidR="00286155">
        <w:rPr>
          <w:rFonts w:ascii="Times New Roman" w:hAnsi="Times New Roman" w:cs="Times New Roman"/>
          <w:sz w:val="24"/>
          <w:szCs w:val="24"/>
        </w:rPr>
        <w:t>The abnormal functioning in such structures</w:t>
      </w:r>
      <w:r w:rsidR="00FF40E4">
        <w:rPr>
          <w:rFonts w:ascii="Times New Roman" w:hAnsi="Times New Roman" w:cs="Times New Roman"/>
          <w:sz w:val="24"/>
          <w:szCs w:val="24"/>
        </w:rPr>
        <w:t xml:space="preserve">, especially the amygdala has been linked to aggressive behavior in both humans and animals. </w:t>
      </w:r>
      <w:r w:rsidR="002430D6">
        <w:rPr>
          <w:rFonts w:ascii="Times New Roman" w:hAnsi="Times New Roman" w:cs="Times New Roman"/>
          <w:sz w:val="24"/>
          <w:szCs w:val="24"/>
        </w:rPr>
        <w:t xml:space="preserve">Moreover, regarding the neural network which aids in the procession of socially relevant information, when disrupted could lead to antisocial behavior among some violent individuals. </w:t>
      </w:r>
      <w:r w:rsidR="00F64CA7">
        <w:rPr>
          <w:rFonts w:ascii="Times New Roman" w:hAnsi="Times New Roman" w:cs="Times New Roman"/>
          <w:sz w:val="24"/>
          <w:szCs w:val="24"/>
        </w:rPr>
        <w:t xml:space="preserve">The prefrontal cortex, amygdala, and </w:t>
      </w:r>
      <w:r w:rsidR="00DD3B1F">
        <w:rPr>
          <w:rFonts w:ascii="Times New Roman" w:hAnsi="Times New Roman" w:cs="Times New Roman"/>
          <w:sz w:val="24"/>
          <w:szCs w:val="24"/>
        </w:rPr>
        <w:t>hippo</w:t>
      </w:r>
      <w:r w:rsidR="00FF506F">
        <w:rPr>
          <w:rFonts w:ascii="Times New Roman" w:hAnsi="Times New Roman" w:cs="Times New Roman"/>
          <w:sz w:val="24"/>
          <w:szCs w:val="24"/>
        </w:rPr>
        <w:t>campus function to</w:t>
      </w:r>
      <w:r w:rsidR="003A03C7">
        <w:rPr>
          <w:rFonts w:ascii="Times New Roman" w:hAnsi="Times New Roman" w:cs="Times New Roman"/>
          <w:sz w:val="24"/>
          <w:szCs w:val="24"/>
        </w:rPr>
        <w:t xml:space="preserve">gether in governing information. They also function with the thalamus in </w:t>
      </w:r>
      <w:r w:rsidR="0049094A">
        <w:rPr>
          <w:rFonts w:ascii="Times New Roman" w:hAnsi="Times New Roman" w:cs="Times New Roman"/>
          <w:sz w:val="24"/>
          <w:szCs w:val="24"/>
        </w:rPr>
        <w:t xml:space="preserve">the </w:t>
      </w:r>
      <w:r w:rsidR="003A03C7">
        <w:rPr>
          <w:rFonts w:ascii="Times New Roman" w:hAnsi="Times New Roman" w:cs="Times New Roman"/>
          <w:sz w:val="24"/>
          <w:szCs w:val="24"/>
        </w:rPr>
        <w:t xml:space="preserve">propagation of learning, attention, and memory. </w:t>
      </w:r>
      <w:r w:rsidR="00CE7422">
        <w:rPr>
          <w:rFonts w:ascii="Times New Roman" w:hAnsi="Times New Roman" w:cs="Times New Roman"/>
          <w:sz w:val="24"/>
          <w:szCs w:val="24"/>
        </w:rPr>
        <w:t xml:space="preserve">The poor functioning of such structures could result in the failure to learn from experience, which is a common trait among violent offenders and </w:t>
      </w:r>
      <w:r w:rsidR="00FC689A">
        <w:rPr>
          <w:rFonts w:ascii="Times New Roman" w:hAnsi="Times New Roman" w:cs="Times New Roman"/>
          <w:sz w:val="24"/>
          <w:szCs w:val="24"/>
        </w:rPr>
        <w:t xml:space="preserve">other </w:t>
      </w:r>
      <w:r w:rsidR="00CE7422">
        <w:rPr>
          <w:rFonts w:ascii="Times New Roman" w:hAnsi="Times New Roman" w:cs="Times New Roman"/>
          <w:sz w:val="24"/>
          <w:szCs w:val="24"/>
        </w:rPr>
        <w:t xml:space="preserve">criminals. </w:t>
      </w:r>
      <w:r w:rsidR="00343913">
        <w:rPr>
          <w:rFonts w:ascii="Times New Roman" w:hAnsi="Times New Roman" w:cs="Times New Roman"/>
          <w:sz w:val="24"/>
          <w:szCs w:val="24"/>
        </w:rPr>
        <w:t>Additionally, the</w:t>
      </w:r>
      <w:r w:rsidR="00884AA7">
        <w:rPr>
          <w:rFonts w:ascii="Times New Roman" w:hAnsi="Times New Roman" w:cs="Times New Roman"/>
          <w:sz w:val="24"/>
          <w:szCs w:val="24"/>
        </w:rPr>
        <w:t xml:space="preserve"> amygdala appears to initiate the experience of fear among animals as well as autonomic arousal among humans. </w:t>
      </w:r>
      <w:r w:rsidR="00B456E1">
        <w:rPr>
          <w:rFonts w:ascii="Times New Roman" w:hAnsi="Times New Roman" w:cs="Times New Roman"/>
          <w:sz w:val="24"/>
          <w:szCs w:val="24"/>
        </w:rPr>
        <w:t>Thus</w:t>
      </w:r>
      <w:r w:rsidR="00884AA7">
        <w:rPr>
          <w:rFonts w:ascii="Times New Roman" w:hAnsi="Times New Roman" w:cs="Times New Roman"/>
          <w:sz w:val="24"/>
          <w:szCs w:val="24"/>
        </w:rPr>
        <w:t xml:space="preserve">, abnormal functioning of the amygdala is likely to </w:t>
      </w:r>
      <w:r w:rsidR="00215CF3">
        <w:rPr>
          <w:rFonts w:ascii="Times New Roman" w:hAnsi="Times New Roman" w:cs="Times New Roman"/>
          <w:sz w:val="24"/>
          <w:szCs w:val="24"/>
        </w:rPr>
        <w:t xml:space="preserve">result in fearlessness </w:t>
      </w:r>
      <w:r w:rsidR="008F7CE1">
        <w:rPr>
          <w:rFonts w:ascii="Times New Roman" w:hAnsi="Times New Roman" w:cs="Times New Roman"/>
          <w:sz w:val="24"/>
          <w:szCs w:val="24"/>
        </w:rPr>
        <w:t xml:space="preserve">and eventually lead to violence. This is because previous research has shown that offenders and criminals exhibit a reduction in autonomic arousal. </w:t>
      </w:r>
      <w:r w:rsidR="00343913">
        <w:rPr>
          <w:rFonts w:ascii="Times New Roman" w:hAnsi="Times New Roman" w:cs="Times New Roman"/>
          <w:sz w:val="24"/>
          <w:szCs w:val="24"/>
        </w:rPr>
        <w:t xml:space="preserve"> </w:t>
      </w:r>
    </w:p>
    <w:p w:rsidR="00FF3181" w:rsidRPr="00E31468" w:rsidRDefault="00D8224F" w:rsidP="00AA2739">
      <w:pPr>
        <w:spacing w:line="480" w:lineRule="auto"/>
        <w:rPr>
          <w:rFonts w:ascii="Times New Roman" w:hAnsi="Times New Roman" w:cs="Times New Roman"/>
          <w:b/>
          <w:sz w:val="24"/>
          <w:szCs w:val="24"/>
        </w:rPr>
      </w:pPr>
      <w:r w:rsidRPr="00E31468">
        <w:rPr>
          <w:rFonts w:ascii="Times New Roman" w:hAnsi="Times New Roman" w:cs="Times New Roman"/>
          <w:b/>
          <w:sz w:val="24"/>
          <w:szCs w:val="24"/>
        </w:rPr>
        <w:t>b. What ethical issues might be raised in attempting to recruit criminals for one of his studies?</w:t>
      </w:r>
      <w:r w:rsidR="001346EF" w:rsidRPr="00E31468">
        <w:rPr>
          <w:rFonts w:ascii="Times New Roman" w:hAnsi="Times New Roman" w:cs="Times New Roman"/>
          <w:b/>
          <w:sz w:val="24"/>
          <w:szCs w:val="24"/>
        </w:rPr>
        <w:t xml:space="preserve"> </w:t>
      </w:r>
    </w:p>
    <w:p w:rsidR="004322A9" w:rsidRDefault="00FF3181" w:rsidP="00AA2739">
      <w:pPr>
        <w:spacing w:line="480" w:lineRule="auto"/>
        <w:rPr>
          <w:rFonts w:ascii="Times New Roman" w:hAnsi="Times New Roman" w:cs="Times New Roman"/>
          <w:sz w:val="24"/>
          <w:szCs w:val="24"/>
        </w:rPr>
      </w:pPr>
      <w:r>
        <w:rPr>
          <w:rFonts w:ascii="Times New Roman" w:hAnsi="Times New Roman" w:cs="Times New Roman"/>
          <w:sz w:val="24"/>
          <w:szCs w:val="24"/>
        </w:rPr>
        <w:tab/>
      </w:r>
      <w:r w:rsidR="00E31468">
        <w:rPr>
          <w:rFonts w:ascii="Times New Roman" w:hAnsi="Times New Roman" w:cs="Times New Roman"/>
          <w:sz w:val="24"/>
          <w:szCs w:val="24"/>
        </w:rPr>
        <w:t>Some of the ethical issues for his studies include that the subjec</w:t>
      </w:r>
      <w:r w:rsidR="00C43482">
        <w:rPr>
          <w:rFonts w:ascii="Times New Roman" w:hAnsi="Times New Roman" w:cs="Times New Roman"/>
          <w:sz w:val="24"/>
          <w:szCs w:val="24"/>
        </w:rPr>
        <w:t>ts for the studies had to be re</w:t>
      </w:r>
      <w:r w:rsidR="00E31468">
        <w:rPr>
          <w:rFonts w:ascii="Times New Roman" w:hAnsi="Times New Roman" w:cs="Times New Roman"/>
          <w:sz w:val="24"/>
          <w:szCs w:val="24"/>
        </w:rPr>
        <w:t>fer</w:t>
      </w:r>
      <w:r w:rsidR="00C43482">
        <w:rPr>
          <w:rFonts w:ascii="Times New Roman" w:hAnsi="Times New Roman" w:cs="Times New Roman"/>
          <w:sz w:val="24"/>
          <w:szCs w:val="24"/>
        </w:rPr>
        <w:t>r</w:t>
      </w:r>
      <w:r w:rsidR="00E31468">
        <w:rPr>
          <w:rFonts w:ascii="Times New Roman" w:hAnsi="Times New Roman" w:cs="Times New Roman"/>
          <w:sz w:val="24"/>
          <w:szCs w:val="24"/>
        </w:rPr>
        <w:t>ed by defense attorneys. The implication is that Raine had to rely on and use the subjects referred to him by the defense attorneys rather than making his own choice since the process of handling murderers could be risky.</w:t>
      </w:r>
      <w:r w:rsidR="004D69CE">
        <w:rPr>
          <w:rFonts w:ascii="Times New Roman" w:hAnsi="Times New Roman" w:cs="Times New Roman"/>
          <w:sz w:val="24"/>
          <w:szCs w:val="24"/>
        </w:rPr>
        <w:t xml:space="preserve"> </w:t>
      </w:r>
      <w:r w:rsidR="00B14101">
        <w:rPr>
          <w:rFonts w:ascii="Times New Roman" w:hAnsi="Times New Roman" w:cs="Times New Roman"/>
          <w:sz w:val="24"/>
          <w:szCs w:val="24"/>
        </w:rPr>
        <w:t xml:space="preserve">The referrals were also made by the defense attorneys bearing in mind that </w:t>
      </w:r>
      <w:r w:rsidR="00EA5978">
        <w:rPr>
          <w:rFonts w:ascii="Times New Roman" w:hAnsi="Times New Roman" w:cs="Times New Roman"/>
          <w:sz w:val="24"/>
          <w:szCs w:val="24"/>
        </w:rPr>
        <w:t xml:space="preserve">California had a death penalty and the clients were likely to die unless mitigating aspects like the abnormal PET scan would rescue them through exposing evidence of their brain abnormalities. </w:t>
      </w:r>
      <w:r w:rsidR="00195D3D">
        <w:rPr>
          <w:rFonts w:ascii="Times New Roman" w:hAnsi="Times New Roman" w:cs="Times New Roman"/>
          <w:sz w:val="24"/>
          <w:szCs w:val="24"/>
        </w:rPr>
        <w:t xml:space="preserve">The researchers had to make sure that all the cases were subjected to the same </w:t>
      </w:r>
      <w:r w:rsidR="00887289">
        <w:rPr>
          <w:rFonts w:ascii="Times New Roman" w:hAnsi="Times New Roman" w:cs="Times New Roman"/>
          <w:sz w:val="24"/>
          <w:szCs w:val="24"/>
        </w:rPr>
        <w:t xml:space="preserve">process to allow the development of a unique as well as sizable research sample. </w:t>
      </w:r>
      <w:r w:rsidR="00962287">
        <w:rPr>
          <w:rFonts w:ascii="Times New Roman" w:hAnsi="Times New Roman" w:cs="Times New Roman"/>
          <w:sz w:val="24"/>
          <w:szCs w:val="24"/>
        </w:rPr>
        <w:t xml:space="preserve">Such a </w:t>
      </w:r>
      <w:r w:rsidR="00962287">
        <w:rPr>
          <w:rFonts w:ascii="Times New Roman" w:hAnsi="Times New Roman" w:cs="Times New Roman"/>
          <w:sz w:val="24"/>
          <w:szCs w:val="24"/>
        </w:rPr>
        <w:lastRenderedPageBreak/>
        <w:t xml:space="preserve">procedure would prevent any form of biasness in the establishment of brain abnormalities among all the subjects involved in the study. </w:t>
      </w:r>
      <w:r w:rsidR="00305DD7">
        <w:rPr>
          <w:rFonts w:ascii="Times New Roman" w:hAnsi="Times New Roman" w:cs="Times New Roman"/>
          <w:sz w:val="24"/>
          <w:szCs w:val="24"/>
        </w:rPr>
        <w:t xml:space="preserve">Moreover, every subject involved in the study had to sign human consent forms which were approved by the University’s Institutional Review Board. </w:t>
      </w:r>
      <w:r w:rsidR="00AA603B">
        <w:rPr>
          <w:rFonts w:ascii="Times New Roman" w:hAnsi="Times New Roman" w:cs="Times New Roman"/>
          <w:sz w:val="24"/>
          <w:szCs w:val="24"/>
        </w:rPr>
        <w:t xml:space="preserve">This ensured that informed consent was obtained from all the participants </w:t>
      </w:r>
      <w:r w:rsidR="007D0213">
        <w:rPr>
          <w:rFonts w:ascii="Times New Roman" w:hAnsi="Times New Roman" w:cs="Times New Roman"/>
          <w:sz w:val="24"/>
          <w:szCs w:val="24"/>
        </w:rPr>
        <w:t xml:space="preserve">in the study. </w:t>
      </w:r>
      <w:r w:rsidR="00530348">
        <w:rPr>
          <w:rFonts w:ascii="Times New Roman" w:hAnsi="Times New Roman" w:cs="Times New Roman"/>
          <w:sz w:val="24"/>
          <w:szCs w:val="24"/>
        </w:rPr>
        <w:t xml:space="preserve">The research on an institutionalized population </w:t>
      </w:r>
      <w:r w:rsidR="00037B7C">
        <w:rPr>
          <w:rFonts w:ascii="Times New Roman" w:hAnsi="Times New Roman" w:cs="Times New Roman"/>
          <w:sz w:val="24"/>
          <w:szCs w:val="24"/>
        </w:rPr>
        <w:t xml:space="preserve">was linked to several ethical concerns. </w:t>
      </w:r>
      <w:r w:rsidR="007771E0">
        <w:rPr>
          <w:rFonts w:ascii="Times New Roman" w:hAnsi="Times New Roman" w:cs="Times New Roman"/>
          <w:sz w:val="24"/>
          <w:szCs w:val="24"/>
        </w:rPr>
        <w:t xml:space="preserve">For instance, the benefits of the study had to outweigh the risks. Such benefits gave the participants a compelling reason to take part in the research. </w:t>
      </w:r>
      <w:r w:rsidR="00C96761">
        <w:rPr>
          <w:rFonts w:ascii="Times New Roman" w:hAnsi="Times New Roman" w:cs="Times New Roman"/>
          <w:sz w:val="24"/>
          <w:szCs w:val="24"/>
        </w:rPr>
        <w:t xml:space="preserve">This is because the benefit of evading a death sentence significantly outweighed the risk of being exposed to radioactive isotopes in the PET scan. </w:t>
      </w:r>
      <w:r w:rsidR="000556D5">
        <w:rPr>
          <w:rFonts w:ascii="Times New Roman" w:hAnsi="Times New Roman" w:cs="Times New Roman"/>
          <w:sz w:val="24"/>
          <w:szCs w:val="24"/>
        </w:rPr>
        <w:t>Additionally, the subjects had to be</w:t>
      </w:r>
      <w:r w:rsidR="00AD4C9A">
        <w:rPr>
          <w:rFonts w:ascii="Times New Roman" w:hAnsi="Times New Roman" w:cs="Times New Roman"/>
          <w:sz w:val="24"/>
          <w:szCs w:val="24"/>
        </w:rPr>
        <w:t xml:space="preserve"> in shackles and</w:t>
      </w:r>
      <w:r w:rsidR="000556D5">
        <w:rPr>
          <w:rFonts w:ascii="Times New Roman" w:hAnsi="Times New Roman" w:cs="Times New Roman"/>
          <w:sz w:val="24"/>
          <w:szCs w:val="24"/>
        </w:rPr>
        <w:t xml:space="preserve"> accompanied by </w:t>
      </w:r>
      <w:r w:rsidR="00AD4C9A">
        <w:rPr>
          <w:rFonts w:ascii="Times New Roman" w:hAnsi="Times New Roman" w:cs="Times New Roman"/>
          <w:sz w:val="24"/>
          <w:szCs w:val="24"/>
        </w:rPr>
        <w:t>guards to the PET scanning facility to ensure that the researchers were secure in case of an abnormal conduct by any subject. The researchers had to assume that 99 per</w:t>
      </w:r>
      <w:r w:rsidR="0056580C">
        <w:rPr>
          <w:rFonts w:ascii="Times New Roman" w:hAnsi="Times New Roman" w:cs="Times New Roman"/>
          <w:sz w:val="24"/>
          <w:szCs w:val="24"/>
        </w:rPr>
        <w:t xml:space="preserve"> </w:t>
      </w:r>
      <w:r w:rsidR="00AD4C9A">
        <w:rPr>
          <w:rFonts w:ascii="Times New Roman" w:hAnsi="Times New Roman" w:cs="Times New Roman"/>
          <w:sz w:val="24"/>
          <w:szCs w:val="24"/>
        </w:rPr>
        <w:t xml:space="preserve">cent of the murderers’ lives were similar to those of ordinary people to avoid misinterpretations during the experiment. </w:t>
      </w:r>
      <w:r w:rsidR="000556D5">
        <w:rPr>
          <w:rFonts w:ascii="Times New Roman" w:hAnsi="Times New Roman" w:cs="Times New Roman"/>
          <w:sz w:val="24"/>
          <w:szCs w:val="24"/>
        </w:rPr>
        <w:t xml:space="preserve"> </w:t>
      </w:r>
      <w:r w:rsidR="00C96761">
        <w:rPr>
          <w:rFonts w:ascii="Times New Roman" w:hAnsi="Times New Roman" w:cs="Times New Roman"/>
          <w:sz w:val="24"/>
          <w:szCs w:val="24"/>
        </w:rPr>
        <w:t xml:space="preserve"> </w:t>
      </w:r>
    </w:p>
    <w:p w:rsidR="00E81F70" w:rsidRPr="00350D69" w:rsidRDefault="004322A9" w:rsidP="00AA2739">
      <w:pPr>
        <w:spacing w:line="480" w:lineRule="auto"/>
        <w:rPr>
          <w:rFonts w:ascii="Times New Roman" w:hAnsi="Times New Roman" w:cs="Times New Roman"/>
          <w:b/>
          <w:sz w:val="24"/>
          <w:szCs w:val="24"/>
        </w:rPr>
      </w:pPr>
      <w:r w:rsidRPr="00350D69">
        <w:rPr>
          <w:rFonts w:ascii="Times New Roman" w:hAnsi="Times New Roman" w:cs="Times New Roman"/>
          <w:b/>
          <w:sz w:val="24"/>
          <w:szCs w:val="24"/>
        </w:rPr>
        <w:t xml:space="preserve">c. In the article, Raine makes the statement: “If brain deficits make a person more likely to commit violent crime, and if the cause of the brain deficits was not under that person’s control, then should he be held fully responsible for his crime?” What position do you take on this issue? Does your position differ from what you believe Raine is arguing for? </w:t>
      </w:r>
      <w:proofErr w:type="gramStart"/>
      <w:r w:rsidRPr="00350D69">
        <w:rPr>
          <w:rFonts w:ascii="Times New Roman" w:hAnsi="Times New Roman" w:cs="Times New Roman"/>
          <w:b/>
          <w:sz w:val="24"/>
          <w:szCs w:val="24"/>
        </w:rPr>
        <w:t>Comment.</w:t>
      </w:r>
      <w:proofErr w:type="gramEnd"/>
      <w:r w:rsidR="007771E0" w:rsidRPr="00350D69">
        <w:rPr>
          <w:rFonts w:ascii="Times New Roman" w:hAnsi="Times New Roman" w:cs="Times New Roman"/>
          <w:b/>
          <w:sz w:val="24"/>
          <w:szCs w:val="24"/>
        </w:rPr>
        <w:t xml:space="preserve"> </w:t>
      </w:r>
      <w:r w:rsidR="00B14101" w:rsidRPr="00350D69">
        <w:rPr>
          <w:rFonts w:ascii="Times New Roman" w:hAnsi="Times New Roman" w:cs="Times New Roman"/>
          <w:b/>
          <w:sz w:val="24"/>
          <w:szCs w:val="24"/>
        </w:rPr>
        <w:t xml:space="preserve"> </w:t>
      </w:r>
      <w:r w:rsidR="00E31468" w:rsidRPr="00350D69">
        <w:rPr>
          <w:rFonts w:ascii="Times New Roman" w:hAnsi="Times New Roman" w:cs="Times New Roman"/>
          <w:b/>
          <w:sz w:val="24"/>
          <w:szCs w:val="24"/>
        </w:rPr>
        <w:t xml:space="preserve"> </w:t>
      </w:r>
    </w:p>
    <w:p w:rsidR="001C4DD8" w:rsidRDefault="006B31EF" w:rsidP="00AA2739">
      <w:pPr>
        <w:spacing w:line="480" w:lineRule="auto"/>
        <w:rPr>
          <w:rFonts w:ascii="Times New Roman" w:hAnsi="Times New Roman" w:cs="Times New Roman"/>
          <w:sz w:val="24"/>
          <w:szCs w:val="24"/>
        </w:rPr>
      </w:pPr>
      <w:r>
        <w:rPr>
          <w:rFonts w:ascii="Times New Roman" w:hAnsi="Times New Roman" w:cs="Times New Roman"/>
          <w:sz w:val="24"/>
          <w:szCs w:val="24"/>
        </w:rPr>
        <w:tab/>
        <w:t>Such a person should take full responsibility for his crime since society has to be protected</w:t>
      </w:r>
      <w:r w:rsidR="007132F2">
        <w:rPr>
          <w:rFonts w:ascii="Times New Roman" w:hAnsi="Times New Roman" w:cs="Times New Roman"/>
          <w:sz w:val="24"/>
          <w:szCs w:val="24"/>
        </w:rPr>
        <w:t xml:space="preserve">. </w:t>
      </w:r>
      <w:r w:rsidR="00F20316">
        <w:rPr>
          <w:rFonts w:ascii="Times New Roman" w:hAnsi="Times New Roman" w:cs="Times New Roman"/>
          <w:sz w:val="24"/>
          <w:szCs w:val="24"/>
        </w:rPr>
        <w:t xml:space="preserve">Where the brain dysfunction is not curable, such an individual could be kept in secure </w:t>
      </w:r>
      <w:r w:rsidR="0052539E">
        <w:rPr>
          <w:rFonts w:ascii="Times New Roman" w:hAnsi="Times New Roman" w:cs="Times New Roman"/>
          <w:sz w:val="24"/>
          <w:szCs w:val="24"/>
        </w:rPr>
        <w:t>conditions</w:t>
      </w:r>
      <w:r w:rsidR="00F20316">
        <w:rPr>
          <w:rFonts w:ascii="Times New Roman" w:hAnsi="Times New Roman" w:cs="Times New Roman"/>
          <w:sz w:val="24"/>
          <w:szCs w:val="24"/>
        </w:rPr>
        <w:t xml:space="preserve"> for his entire life because he doesn’t deserve to lose his life.</w:t>
      </w:r>
      <w:r w:rsidR="00350D69">
        <w:rPr>
          <w:rFonts w:ascii="Times New Roman" w:hAnsi="Times New Roman" w:cs="Times New Roman"/>
          <w:sz w:val="24"/>
          <w:szCs w:val="24"/>
        </w:rPr>
        <w:t xml:space="preserve"> </w:t>
      </w:r>
      <w:r w:rsidR="00061E83">
        <w:rPr>
          <w:rFonts w:ascii="Times New Roman" w:hAnsi="Times New Roman" w:cs="Times New Roman"/>
          <w:sz w:val="24"/>
          <w:szCs w:val="24"/>
        </w:rPr>
        <w:t>The</w:t>
      </w:r>
      <w:r w:rsidR="00AD623B">
        <w:rPr>
          <w:rFonts w:ascii="Times New Roman" w:hAnsi="Times New Roman" w:cs="Times New Roman"/>
          <w:sz w:val="24"/>
          <w:szCs w:val="24"/>
        </w:rPr>
        <w:t xml:space="preserve"> implication is that individuals who have risk factors have to take full responsibility for them. </w:t>
      </w:r>
      <w:r w:rsidR="00776E4B">
        <w:rPr>
          <w:rFonts w:ascii="Times New Roman" w:hAnsi="Times New Roman" w:cs="Times New Roman"/>
          <w:sz w:val="24"/>
          <w:szCs w:val="24"/>
        </w:rPr>
        <w:t>People</w:t>
      </w:r>
      <w:r w:rsidR="00061E83">
        <w:rPr>
          <w:rFonts w:ascii="Times New Roman" w:hAnsi="Times New Roman" w:cs="Times New Roman"/>
          <w:sz w:val="24"/>
          <w:szCs w:val="24"/>
        </w:rPr>
        <w:t xml:space="preserve"> who are at risk </w:t>
      </w:r>
      <w:r w:rsidR="00847ECC">
        <w:rPr>
          <w:rFonts w:ascii="Times New Roman" w:hAnsi="Times New Roman" w:cs="Times New Roman"/>
          <w:sz w:val="24"/>
          <w:szCs w:val="24"/>
        </w:rPr>
        <w:t xml:space="preserve">for violence </w:t>
      </w:r>
      <w:r w:rsidR="000D3880">
        <w:rPr>
          <w:rFonts w:ascii="Times New Roman" w:hAnsi="Times New Roman" w:cs="Times New Roman"/>
          <w:sz w:val="24"/>
          <w:szCs w:val="24"/>
        </w:rPr>
        <w:t>have to devis</w:t>
      </w:r>
      <w:r w:rsidR="001F5D79">
        <w:rPr>
          <w:rFonts w:ascii="Times New Roman" w:hAnsi="Times New Roman" w:cs="Times New Roman"/>
          <w:sz w:val="24"/>
          <w:szCs w:val="24"/>
        </w:rPr>
        <w:t xml:space="preserve">e mechanisms of ensuring that they do not harm others. </w:t>
      </w:r>
      <w:r w:rsidR="00FE0F03">
        <w:rPr>
          <w:rFonts w:ascii="Times New Roman" w:hAnsi="Times New Roman" w:cs="Times New Roman"/>
          <w:sz w:val="24"/>
          <w:szCs w:val="24"/>
        </w:rPr>
        <w:t xml:space="preserve">On the other hand, Raine argues that taking full responsibility for one’s actions could be an apt practical sense </w:t>
      </w:r>
      <w:r w:rsidR="00FE0F03">
        <w:rPr>
          <w:rFonts w:ascii="Times New Roman" w:hAnsi="Times New Roman" w:cs="Times New Roman"/>
          <w:sz w:val="24"/>
          <w:szCs w:val="24"/>
        </w:rPr>
        <w:lastRenderedPageBreak/>
        <w:t>for some individuals.</w:t>
      </w:r>
      <w:r w:rsidR="00776E4B">
        <w:rPr>
          <w:rFonts w:ascii="Times New Roman" w:hAnsi="Times New Roman" w:cs="Times New Roman"/>
          <w:sz w:val="24"/>
          <w:szCs w:val="24"/>
        </w:rPr>
        <w:t xml:space="preserve"> </w:t>
      </w:r>
      <w:r w:rsidR="001C30F0">
        <w:rPr>
          <w:rFonts w:ascii="Times New Roman" w:hAnsi="Times New Roman" w:cs="Times New Roman"/>
          <w:sz w:val="24"/>
          <w:szCs w:val="24"/>
        </w:rPr>
        <w:t>However, he sees a problem with such an argument regarding executing individuals with brain deficits. He argues that responsibility</w:t>
      </w:r>
      <w:r w:rsidR="00D03CC6">
        <w:rPr>
          <w:rFonts w:ascii="Times New Roman" w:hAnsi="Times New Roman" w:cs="Times New Roman"/>
          <w:sz w:val="24"/>
          <w:szCs w:val="24"/>
        </w:rPr>
        <w:t>,</w:t>
      </w:r>
      <w:r w:rsidR="001C30F0">
        <w:rPr>
          <w:rFonts w:ascii="Times New Roman" w:hAnsi="Times New Roman" w:cs="Times New Roman"/>
          <w:sz w:val="24"/>
          <w:szCs w:val="24"/>
        </w:rPr>
        <w:t xml:space="preserve"> as well as self-ref</w:t>
      </w:r>
      <w:bookmarkStart w:id="0" w:name="_GoBack"/>
      <w:bookmarkEnd w:id="0"/>
      <w:r w:rsidR="001C30F0">
        <w:rPr>
          <w:rFonts w:ascii="Times New Roman" w:hAnsi="Times New Roman" w:cs="Times New Roman"/>
          <w:sz w:val="24"/>
          <w:szCs w:val="24"/>
        </w:rPr>
        <w:t>lection</w:t>
      </w:r>
      <w:r w:rsidR="00D03CC6">
        <w:rPr>
          <w:rFonts w:ascii="Times New Roman" w:hAnsi="Times New Roman" w:cs="Times New Roman"/>
          <w:sz w:val="24"/>
          <w:szCs w:val="24"/>
        </w:rPr>
        <w:t>,</w:t>
      </w:r>
      <w:r w:rsidR="001C30F0">
        <w:rPr>
          <w:rFonts w:ascii="Times New Roman" w:hAnsi="Times New Roman" w:cs="Times New Roman"/>
          <w:sz w:val="24"/>
          <w:szCs w:val="24"/>
        </w:rPr>
        <w:t xml:space="preserve"> may not be disembodied, but they are rooted in the brain. </w:t>
      </w:r>
      <w:r w:rsidR="00762676">
        <w:rPr>
          <w:rFonts w:ascii="Times New Roman" w:hAnsi="Times New Roman" w:cs="Times New Roman"/>
          <w:sz w:val="24"/>
          <w:szCs w:val="24"/>
        </w:rPr>
        <w:t>For instance, patients whose</w:t>
      </w:r>
      <w:r w:rsidR="007E694B">
        <w:rPr>
          <w:rFonts w:ascii="Times New Roman" w:hAnsi="Times New Roman" w:cs="Times New Roman"/>
          <w:sz w:val="24"/>
          <w:szCs w:val="24"/>
        </w:rPr>
        <w:t xml:space="preserve"> ventromedial prefrontal cortex is damaged are likely to be irresponsible, lack self-discipline, and may not care about the consequences for their actions. He compares such a scenario to individuals who have brain deficit since they lack the ability to reflect on their conduct or even assume full responsibility for their risky predispositions. </w:t>
      </w:r>
      <w:r w:rsidR="00A27117">
        <w:rPr>
          <w:rFonts w:ascii="Times New Roman" w:hAnsi="Times New Roman" w:cs="Times New Roman"/>
          <w:sz w:val="24"/>
          <w:szCs w:val="24"/>
        </w:rPr>
        <w:t xml:space="preserve">He further argues that most of the prisoners believe that their violent behavior emanates from bad company, unemployment, poverty, poor parenting as well as child abuse. They lack the idea that they may be having brain dysfunction. </w:t>
      </w:r>
      <w:r w:rsidR="00E521AB">
        <w:rPr>
          <w:rFonts w:ascii="Times New Roman" w:hAnsi="Times New Roman" w:cs="Times New Roman"/>
          <w:sz w:val="24"/>
          <w:szCs w:val="24"/>
        </w:rPr>
        <w:t xml:space="preserve">They may be shocked to hear that their violence could be attributed to brain dysfunction and biology. </w:t>
      </w:r>
      <w:r w:rsidR="009E3CC8">
        <w:rPr>
          <w:rFonts w:ascii="Times New Roman" w:hAnsi="Times New Roman" w:cs="Times New Roman"/>
          <w:sz w:val="24"/>
          <w:szCs w:val="24"/>
        </w:rPr>
        <w:t xml:space="preserve">Raine insists that individuals with brain deficits should not be executed since the brain mechanisms linked to responsibility </w:t>
      </w:r>
      <w:r w:rsidR="00650EA9">
        <w:rPr>
          <w:rFonts w:ascii="Times New Roman" w:hAnsi="Times New Roman" w:cs="Times New Roman"/>
          <w:sz w:val="24"/>
          <w:szCs w:val="24"/>
        </w:rPr>
        <w:t xml:space="preserve">are destroyed in the violent offender </w:t>
      </w:r>
      <w:r w:rsidR="00955A89">
        <w:rPr>
          <w:rFonts w:ascii="Times New Roman" w:hAnsi="Times New Roman" w:cs="Times New Roman"/>
          <w:sz w:val="24"/>
          <w:szCs w:val="24"/>
        </w:rPr>
        <w:t xml:space="preserve">hence preventing them </w:t>
      </w:r>
      <w:r w:rsidR="00411AAD">
        <w:rPr>
          <w:rFonts w:ascii="Times New Roman" w:hAnsi="Times New Roman" w:cs="Times New Roman"/>
          <w:sz w:val="24"/>
          <w:szCs w:val="24"/>
        </w:rPr>
        <w:t xml:space="preserve">from rectifying the causes of their violent behavior. </w:t>
      </w: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6931B6" w:rsidRDefault="006931B6" w:rsidP="00AA2739">
      <w:pPr>
        <w:spacing w:line="480" w:lineRule="auto"/>
        <w:rPr>
          <w:rFonts w:ascii="Times New Roman" w:hAnsi="Times New Roman" w:cs="Times New Roman"/>
          <w:sz w:val="24"/>
          <w:szCs w:val="24"/>
        </w:rPr>
      </w:pPr>
    </w:p>
    <w:p w:rsidR="001C4DD8" w:rsidRDefault="001C4DD8" w:rsidP="006931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C4DD8" w:rsidRPr="001C4DD8" w:rsidRDefault="001C4DD8" w:rsidP="001C4DD8">
      <w:pPr>
        <w:spacing w:line="480" w:lineRule="auto"/>
        <w:rPr>
          <w:rFonts w:ascii="Times New Roman" w:hAnsi="Times New Roman" w:cs="Times New Roman"/>
          <w:sz w:val="24"/>
          <w:szCs w:val="24"/>
        </w:rPr>
      </w:pPr>
      <w:r w:rsidRPr="001C4DD8">
        <w:rPr>
          <w:rFonts w:ascii="Times New Roman" w:hAnsi="Times New Roman" w:cs="Times New Roman"/>
          <w:sz w:val="24"/>
          <w:szCs w:val="24"/>
        </w:rPr>
        <w:t>Raine, A. (1999). Murderous minds: can we see the mark of Cain</w:t>
      </w:r>
      <w:proofErr w:type="gramStart"/>
      <w:r w:rsidRPr="001C4DD8">
        <w:rPr>
          <w:rFonts w:ascii="Times New Roman" w:hAnsi="Times New Roman" w:cs="Times New Roman"/>
          <w:sz w:val="24"/>
          <w:szCs w:val="24"/>
        </w:rPr>
        <w:t>?.</w:t>
      </w:r>
      <w:proofErr w:type="gramEnd"/>
      <w:r w:rsidRPr="001C4DD8">
        <w:rPr>
          <w:rFonts w:ascii="Times New Roman" w:hAnsi="Times New Roman" w:cs="Times New Roman"/>
          <w:sz w:val="24"/>
          <w:szCs w:val="24"/>
        </w:rPr>
        <w:t xml:space="preserve"> In </w:t>
      </w:r>
      <w:r w:rsidRPr="001C4DD8">
        <w:rPr>
          <w:rFonts w:ascii="Times New Roman" w:hAnsi="Times New Roman" w:cs="Times New Roman"/>
          <w:i/>
          <w:iCs/>
          <w:sz w:val="24"/>
          <w:szCs w:val="24"/>
        </w:rPr>
        <w:t>Cerebrum: The Dana Forum on Brain Science</w:t>
      </w:r>
      <w:r w:rsidRPr="001C4DD8">
        <w:rPr>
          <w:rFonts w:ascii="Times New Roman" w:hAnsi="Times New Roman" w:cs="Times New Roman"/>
          <w:sz w:val="24"/>
          <w:szCs w:val="24"/>
        </w:rPr>
        <w:t xml:space="preserve"> (Vol. 1, No. 1, pp. 15-30).</w:t>
      </w:r>
    </w:p>
    <w:p w:rsidR="00AA2739" w:rsidRPr="001753B8" w:rsidRDefault="007E694B" w:rsidP="00AA27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62676">
        <w:rPr>
          <w:rFonts w:ascii="Times New Roman" w:hAnsi="Times New Roman" w:cs="Times New Roman"/>
          <w:sz w:val="24"/>
          <w:szCs w:val="24"/>
        </w:rPr>
        <w:t xml:space="preserve"> </w:t>
      </w:r>
      <w:r w:rsidR="00FE0F03">
        <w:rPr>
          <w:rFonts w:ascii="Times New Roman" w:hAnsi="Times New Roman" w:cs="Times New Roman"/>
          <w:sz w:val="24"/>
          <w:szCs w:val="24"/>
        </w:rPr>
        <w:t xml:space="preserve"> </w:t>
      </w:r>
      <w:r w:rsidR="00F20316">
        <w:rPr>
          <w:rFonts w:ascii="Times New Roman" w:hAnsi="Times New Roman" w:cs="Times New Roman"/>
          <w:sz w:val="24"/>
          <w:szCs w:val="24"/>
        </w:rPr>
        <w:t xml:space="preserve"> </w:t>
      </w:r>
      <w:r w:rsidR="00612114">
        <w:rPr>
          <w:rFonts w:ascii="Times New Roman" w:hAnsi="Times New Roman" w:cs="Times New Roman"/>
          <w:sz w:val="24"/>
          <w:szCs w:val="24"/>
        </w:rPr>
        <w:t xml:space="preserve"> </w:t>
      </w:r>
      <w:r w:rsidR="005E3BA6">
        <w:rPr>
          <w:rFonts w:ascii="Times New Roman" w:hAnsi="Times New Roman" w:cs="Times New Roman"/>
          <w:sz w:val="24"/>
          <w:szCs w:val="24"/>
        </w:rPr>
        <w:t xml:space="preserve"> </w:t>
      </w:r>
      <w:r w:rsidR="003C2A32">
        <w:rPr>
          <w:rFonts w:ascii="Times New Roman" w:hAnsi="Times New Roman" w:cs="Times New Roman"/>
          <w:sz w:val="24"/>
          <w:szCs w:val="24"/>
        </w:rPr>
        <w:t xml:space="preserve"> </w:t>
      </w:r>
    </w:p>
    <w:sectPr w:rsidR="00AA2739" w:rsidRPr="001753B8" w:rsidSect="00BE38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5B" w:rsidRDefault="00AD525B" w:rsidP="00BE387F">
      <w:pPr>
        <w:spacing w:after="0" w:line="240" w:lineRule="auto"/>
      </w:pPr>
      <w:r>
        <w:separator/>
      </w:r>
    </w:p>
  </w:endnote>
  <w:endnote w:type="continuationSeparator" w:id="0">
    <w:p w:rsidR="00AD525B" w:rsidRDefault="00AD525B" w:rsidP="00BE3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5B" w:rsidRDefault="00AD525B" w:rsidP="00BE387F">
      <w:pPr>
        <w:spacing w:after="0" w:line="240" w:lineRule="auto"/>
      </w:pPr>
      <w:r>
        <w:separator/>
      </w:r>
    </w:p>
  </w:footnote>
  <w:footnote w:type="continuationSeparator" w:id="0">
    <w:p w:rsidR="00AD525B" w:rsidRDefault="00AD525B" w:rsidP="00BE38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252367"/>
      <w:docPartObj>
        <w:docPartGallery w:val="Page Numbers (Top of Page)"/>
        <w:docPartUnique/>
      </w:docPartObj>
    </w:sdtPr>
    <w:sdtEndPr>
      <w:rPr>
        <w:rFonts w:ascii="Times New Roman" w:hAnsi="Times New Roman" w:cs="Times New Roman"/>
        <w:noProof/>
        <w:sz w:val="24"/>
        <w:szCs w:val="24"/>
      </w:rPr>
    </w:sdtEndPr>
    <w:sdtContent>
      <w:p w:rsidR="00BE387F" w:rsidRPr="002007A5" w:rsidRDefault="002007A5" w:rsidP="002007A5">
        <w:pPr>
          <w:pStyle w:val="Header"/>
          <w:spacing w:line="480" w:lineRule="auto"/>
          <w:jc w:val="right"/>
          <w:rPr>
            <w:rFonts w:ascii="Times New Roman" w:hAnsi="Times New Roman" w:cs="Times New Roman"/>
            <w:sz w:val="24"/>
            <w:szCs w:val="24"/>
          </w:rPr>
        </w:pPr>
        <w:r w:rsidRPr="002007A5">
          <w:rPr>
            <w:rFonts w:ascii="Times New Roman" w:hAnsi="Times New Roman" w:cs="Times New Roman"/>
            <w:sz w:val="24"/>
            <w:szCs w:val="24"/>
          </w:rPr>
          <w:t>MURDEROUS MINDS: CAN WE SEE THE MARK OF CAIN?</w:t>
        </w:r>
        <w:r w:rsidR="006F0334">
          <w:rPr>
            <w:rFonts w:ascii="Times New Roman" w:hAnsi="Times New Roman" w:cs="Times New Roman"/>
            <w:sz w:val="24"/>
            <w:szCs w:val="24"/>
          </w:rPr>
          <w:t xml:space="preserve">                                                </w:t>
        </w:r>
        <w:r w:rsidRPr="002007A5">
          <w:rPr>
            <w:rFonts w:ascii="Times New Roman" w:hAnsi="Times New Roman" w:cs="Times New Roman"/>
            <w:sz w:val="24"/>
            <w:szCs w:val="24"/>
          </w:rPr>
          <w:fldChar w:fldCharType="begin"/>
        </w:r>
        <w:r w:rsidRPr="002007A5">
          <w:rPr>
            <w:rFonts w:ascii="Times New Roman" w:hAnsi="Times New Roman" w:cs="Times New Roman"/>
            <w:sz w:val="24"/>
            <w:szCs w:val="24"/>
          </w:rPr>
          <w:instrText xml:space="preserve"> PAGE   \* MERGEFORMAT </w:instrText>
        </w:r>
        <w:r w:rsidRPr="002007A5">
          <w:rPr>
            <w:rFonts w:ascii="Times New Roman" w:hAnsi="Times New Roman" w:cs="Times New Roman"/>
            <w:sz w:val="24"/>
            <w:szCs w:val="24"/>
          </w:rPr>
          <w:fldChar w:fldCharType="separate"/>
        </w:r>
        <w:r w:rsidR="00E06BBD">
          <w:rPr>
            <w:rFonts w:ascii="Times New Roman" w:hAnsi="Times New Roman" w:cs="Times New Roman"/>
            <w:noProof/>
            <w:sz w:val="24"/>
            <w:szCs w:val="24"/>
          </w:rPr>
          <w:t>6</w:t>
        </w:r>
        <w:r w:rsidRPr="002007A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87F" w:rsidRPr="00BE387F" w:rsidRDefault="00BE387F" w:rsidP="00BE387F">
    <w:pPr>
      <w:pStyle w:val="Header"/>
      <w:spacing w:line="480" w:lineRule="auto"/>
      <w:jc w:val="right"/>
      <w:rPr>
        <w:rFonts w:ascii="Times New Roman" w:hAnsi="Times New Roman" w:cs="Times New Roman"/>
        <w:sz w:val="24"/>
        <w:szCs w:val="24"/>
      </w:rPr>
    </w:pPr>
    <w:r w:rsidRPr="00BE387F">
      <w:rPr>
        <w:rFonts w:ascii="Times New Roman" w:hAnsi="Times New Roman" w:cs="Times New Roman"/>
        <w:sz w:val="24"/>
        <w:szCs w:val="24"/>
      </w:rPr>
      <w:t xml:space="preserve">Running head: </w:t>
    </w:r>
    <w:sdt>
      <w:sdtPr>
        <w:rPr>
          <w:rFonts w:ascii="Times New Roman" w:hAnsi="Times New Roman" w:cs="Times New Roman"/>
          <w:sz w:val="24"/>
          <w:szCs w:val="24"/>
        </w:rPr>
        <w:id w:val="1578784049"/>
        <w:docPartObj>
          <w:docPartGallery w:val="Page Numbers (Top of Page)"/>
          <w:docPartUnique/>
        </w:docPartObj>
      </w:sdtPr>
      <w:sdtEndPr>
        <w:rPr>
          <w:noProof/>
        </w:rPr>
      </w:sdtEndPr>
      <w:sdtContent>
        <w:r w:rsidRPr="00BE387F">
          <w:rPr>
            <w:rFonts w:ascii="Times New Roman" w:hAnsi="Times New Roman" w:cs="Times New Roman"/>
            <w:sz w:val="24"/>
            <w:szCs w:val="24"/>
          </w:rPr>
          <w:t>MURDEROUS MINDS: CAN WE SEE THE MARK OF CAIN?</w:t>
        </w:r>
        <w:r>
          <w:rPr>
            <w:rFonts w:ascii="Times New Roman" w:hAnsi="Times New Roman" w:cs="Times New Roman"/>
            <w:sz w:val="24"/>
            <w:szCs w:val="24"/>
          </w:rPr>
          <w:t xml:space="preserve">                        </w:t>
        </w:r>
        <w:r w:rsidRPr="00BE387F">
          <w:rPr>
            <w:rFonts w:ascii="Times New Roman" w:hAnsi="Times New Roman" w:cs="Times New Roman"/>
            <w:sz w:val="24"/>
            <w:szCs w:val="24"/>
          </w:rPr>
          <w:fldChar w:fldCharType="begin"/>
        </w:r>
        <w:r w:rsidRPr="00BE387F">
          <w:rPr>
            <w:rFonts w:ascii="Times New Roman" w:hAnsi="Times New Roman" w:cs="Times New Roman"/>
            <w:sz w:val="24"/>
            <w:szCs w:val="24"/>
          </w:rPr>
          <w:instrText xml:space="preserve"> PAGE   \* MERGEFORMAT </w:instrText>
        </w:r>
        <w:r w:rsidRPr="00BE387F">
          <w:rPr>
            <w:rFonts w:ascii="Times New Roman" w:hAnsi="Times New Roman" w:cs="Times New Roman"/>
            <w:sz w:val="24"/>
            <w:szCs w:val="24"/>
          </w:rPr>
          <w:fldChar w:fldCharType="separate"/>
        </w:r>
        <w:r w:rsidR="00DD3B1F">
          <w:rPr>
            <w:rFonts w:ascii="Times New Roman" w:hAnsi="Times New Roman" w:cs="Times New Roman"/>
            <w:noProof/>
            <w:sz w:val="24"/>
            <w:szCs w:val="24"/>
          </w:rPr>
          <w:t>1</w:t>
        </w:r>
        <w:r w:rsidRPr="00BE387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3B8"/>
    <w:rsid w:val="00020FE1"/>
    <w:rsid w:val="00037B7C"/>
    <w:rsid w:val="00040532"/>
    <w:rsid w:val="000556D5"/>
    <w:rsid w:val="00061E83"/>
    <w:rsid w:val="00085D39"/>
    <w:rsid w:val="000D1006"/>
    <w:rsid w:val="000D3880"/>
    <w:rsid w:val="00106308"/>
    <w:rsid w:val="001346EF"/>
    <w:rsid w:val="00152871"/>
    <w:rsid w:val="001753B8"/>
    <w:rsid w:val="00194692"/>
    <w:rsid w:val="00195D3D"/>
    <w:rsid w:val="001C30F0"/>
    <w:rsid w:val="001C4DD8"/>
    <w:rsid w:val="001F5D79"/>
    <w:rsid w:val="002007A5"/>
    <w:rsid w:val="00215CF3"/>
    <w:rsid w:val="002430D6"/>
    <w:rsid w:val="0024413D"/>
    <w:rsid w:val="00257F15"/>
    <w:rsid w:val="00276729"/>
    <w:rsid w:val="00286155"/>
    <w:rsid w:val="002973EC"/>
    <w:rsid w:val="00305DD7"/>
    <w:rsid w:val="00311D65"/>
    <w:rsid w:val="0033388A"/>
    <w:rsid w:val="00343913"/>
    <w:rsid w:val="00345A07"/>
    <w:rsid w:val="00350D69"/>
    <w:rsid w:val="00391786"/>
    <w:rsid w:val="003A03C7"/>
    <w:rsid w:val="003C2A32"/>
    <w:rsid w:val="00411AAD"/>
    <w:rsid w:val="00424983"/>
    <w:rsid w:val="004322A9"/>
    <w:rsid w:val="004471F9"/>
    <w:rsid w:val="00451F8E"/>
    <w:rsid w:val="0049094A"/>
    <w:rsid w:val="004D69CE"/>
    <w:rsid w:val="004E4238"/>
    <w:rsid w:val="00514C95"/>
    <w:rsid w:val="0052362B"/>
    <w:rsid w:val="0052539E"/>
    <w:rsid w:val="00530348"/>
    <w:rsid w:val="005340F5"/>
    <w:rsid w:val="00562590"/>
    <w:rsid w:val="0056580C"/>
    <w:rsid w:val="005927D9"/>
    <w:rsid w:val="005E3BA6"/>
    <w:rsid w:val="006118CA"/>
    <w:rsid w:val="00612114"/>
    <w:rsid w:val="006428B3"/>
    <w:rsid w:val="00650EA9"/>
    <w:rsid w:val="006807F7"/>
    <w:rsid w:val="006931B6"/>
    <w:rsid w:val="006A5B2C"/>
    <w:rsid w:val="006B31EF"/>
    <w:rsid w:val="006D2F53"/>
    <w:rsid w:val="006E4209"/>
    <w:rsid w:val="006E4D08"/>
    <w:rsid w:val="006F0334"/>
    <w:rsid w:val="007132F2"/>
    <w:rsid w:val="00762676"/>
    <w:rsid w:val="00776E4B"/>
    <w:rsid w:val="007771E0"/>
    <w:rsid w:val="007D0213"/>
    <w:rsid w:val="007D404E"/>
    <w:rsid w:val="007E21C0"/>
    <w:rsid w:val="007E694B"/>
    <w:rsid w:val="007F2527"/>
    <w:rsid w:val="00847ECC"/>
    <w:rsid w:val="00884AA7"/>
    <w:rsid w:val="00887289"/>
    <w:rsid w:val="008A44C4"/>
    <w:rsid w:val="008C3DF8"/>
    <w:rsid w:val="008F7CE1"/>
    <w:rsid w:val="00904FB3"/>
    <w:rsid w:val="00916F16"/>
    <w:rsid w:val="00947275"/>
    <w:rsid w:val="00955A89"/>
    <w:rsid w:val="00962287"/>
    <w:rsid w:val="00972703"/>
    <w:rsid w:val="009A39F5"/>
    <w:rsid w:val="009B5C85"/>
    <w:rsid w:val="009E3CC8"/>
    <w:rsid w:val="009E5AE4"/>
    <w:rsid w:val="00A27117"/>
    <w:rsid w:val="00A57A27"/>
    <w:rsid w:val="00AA2739"/>
    <w:rsid w:val="00AA603B"/>
    <w:rsid w:val="00AB4A2B"/>
    <w:rsid w:val="00AD4C9A"/>
    <w:rsid w:val="00AD525B"/>
    <w:rsid w:val="00AD623B"/>
    <w:rsid w:val="00B14101"/>
    <w:rsid w:val="00B17894"/>
    <w:rsid w:val="00B31E57"/>
    <w:rsid w:val="00B449E6"/>
    <w:rsid w:val="00B456E1"/>
    <w:rsid w:val="00BE226F"/>
    <w:rsid w:val="00BE387F"/>
    <w:rsid w:val="00BF7DD3"/>
    <w:rsid w:val="00C16C57"/>
    <w:rsid w:val="00C23B58"/>
    <w:rsid w:val="00C43482"/>
    <w:rsid w:val="00C91C2F"/>
    <w:rsid w:val="00C96761"/>
    <w:rsid w:val="00CE7422"/>
    <w:rsid w:val="00D03CC6"/>
    <w:rsid w:val="00D12BDC"/>
    <w:rsid w:val="00D8224F"/>
    <w:rsid w:val="00D87E46"/>
    <w:rsid w:val="00DD3B1F"/>
    <w:rsid w:val="00DE5998"/>
    <w:rsid w:val="00E06BBD"/>
    <w:rsid w:val="00E237BD"/>
    <w:rsid w:val="00E31468"/>
    <w:rsid w:val="00E521AB"/>
    <w:rsid w:val="00E537FC"/>
    <w:rsid w:val="00E61CA0"/>
    <w:rsid w:val="00E81F70"/>
    <w:rsid w:val="00E91827"/>
    <w:rsid w:val="00EA5978"/>
    <w:rsid w:val="00ED7C71"/>
    <w:rsid w:val="00EE2D20"/>
    <w:rsid w:val="00F00A58"/>
    <w:rsid w:val="00F20316"/>
    <w:rsid w:val="00F45CB6"/>
    <w:rsid w:val="00F64CA7"/>
    <w:rsid w:val="00F822D9"/>
    <w:rsid w:val="00F852D9"/>
    <w:rsid w:val="00FC689A"/>
    <w:rsid w:val="00FD37EF"/>
    <w:rsid w:val="00FE0F03"/>
    <w:rsid w:val="00FF3181"/>
    <w:rsid w:val="00FF40E4"/>
    <w:rsid w:val="00FF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87F"/>
  </w:style>
  <w:style w:type="paragraph" w:styleId="Footer">
    <w:name w:val="footer"/>
    <w:basedOn w:val="Normal"/>
    <w:link w:val="FooterChar"/>
    <w:uiPriority w:val="99"/>
    <w:unhideWhenUsed/>
    <w:rsid w:val="00BE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8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87F"/>
  </w:style>
  <w:style w:type="paragraph" w:styleId="Footer">
    <w:name w:val="footer"/>
    <w:basedOn w:val="Normal"/>
    <w:link w:val="FooterChar"/>
    <w:uiPriority w:val="99"/>
    <w:unhideWhenUsed/>
    <w:rsid w:val="00BE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724924">
      <w:bodyDiv w:val="1"/>
      <w:marLeft w:val="0"/>
      <w:marRight w:val="0"/>
      <w:marTop w:val="0"/>
      <w:marBottom w:val="0"/>
      <w:divBdr>
        <w:top w:val="none" w:sz="0" w:space="0" w:color="auto"/>
        <w:left w:val="none" w:sz="0" w:space="0" w:color="auto"/>
        <w:bottom w:val="none" w:sz="0" w:space="0" w:color="auto"/>
        <w:right w:val="none" w:sz="0" w:space="0" w:color="auto"/>
      </w:divBdr>
      <w:divsChild>
        <w:div w:id="1226837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7</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Bishow</dc:creator>
  <cp:keywords/>
  <dc:description/>
  <cp:lastModifiedBy>Bishow</cp:lastModifiedBy>
  <cp:revision>103</cp:revision>
  <dcterms:created xsi:type="dcterms:W3CDTF">2018-10-18T15:12:00Z</dcterms:created>
  <dcterms:modified xsi:type="dcterms:W3CDTF">2018-10-19T08:43:00Z</dcterms:modified>
</cp:coreProperties>
</file>